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Artist Statement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"Usually my work involves the meticulous construction and transformation, almost obsessive, of simple and ordinary things around me. I grant importance to the process, from the persistence, from the tiny repetitive gestures, searching how to make transparent my faith in artistic creation. Video art for me has a narrative character such as a story and I find it interesting that the final is abrupt at times. I am also interested in having a visual manufactured image without exaggerating the use of technology. By this I will try to disrupt the perception and instances where our experience makes us believe that we can predict the course of an event. In this transformation of the ordinary, I also manipulated the perception we have about life events. The daily events is my most interesting area, I assume creation without prejudice to the inconsequential and banal. I do not really fear the sentimentality of the common emotions that are usually hidden by distastefulness. Life reappears in my proposal, along with the beaten track network that surround us as birth, growth, love, death. It is the beauty of the everyday, ephemeral and eternal, that in a network of actions are triggered, and they feed as a vital and infinite process.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today's society where mass takes a core value where all crave and what we all do, I came to ask if we can keep our own thinking. Therefore it is important to me that my thinking is unveiled through my proposals, where everyday action takes an essential value in my work. The enjoyment of what has been manufactured in contrast with a world that accelerated and incapable resorts to technology, in my videos do not like to abuse of digital editing, my work is almost a craft."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86D6B"/>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CtKhg3mNrmMixyKZNnVEkZp5wA==">AMUW2mXtuR3owBqVAND8FV2ylPkV4seiOajj+CX+KHBKiU28GbGLjq8ziTS72sT+gRXTrkRpfMbX7sn0M9cRl1ewP3MkiT1hJqV3QHlTu4Lb5bXnbiNeVHXEHqNAA6HwKyTAZ9660S2Z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2017-06-16T14:05:00Z</dcterms:created>
  <dc:creator>Irina</dc:creator>
</cp:coreProperties>
</file>